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1.svg" ContentType="image/svg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  <w:t>Школьный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 этап всероссийской олимпиады школьников по технологии. Профиль Информационная безопасность.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8-9 класс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Общая часть</w:t>
      </w:r>
    </w:p>
    <w:p>
      <w:pPr>
        <w:pStyle w:val="179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Определите название профессии людей, изображенных на рисунке.</w:t>
      </w:r>
    </w:p>
    <w:p>
      <w:pPr>
        <w:pStyle w:val="179"/>
        <w:spacing w:after="0" w:line="360" w:lineRule="auto"/>
        <w:ind w:left="426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drawing>
          <wp:inline distT="0" distB="0" distL="0" distR="0">
            <wp:extent cx="4340225" cy="3739515"/>
            <wp:effectExtent l="19050" t="0" r="317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0224" cy="3739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>
          <w:pgSz w:w="11906" w:h="16838"/>
          <w:pgMar w:top="1134" w:right="850" w:bottom="1134" w:left="1701" w:header="709" w:footer="709" w:gutter="0"/>
          <w:cols w:space="708" w:num="1"/>
        </w:sectPr>
      </w:pP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а) Шахтёры.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б) Авиаторы.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в) Лыжники.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г) Садоводы.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д) Сталевары.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е) Строители.</w:t>
      </w:r>
    </w:p>
    <w:p>
      <w:pPr>
        <w:pStyle w:val="179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ж) Машиностроители.</w:t>
      </w:r>
    </w:p>
    <w:p>
      <w:pPr>
        <w:pStyle w:val="179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>
          <w:type w:val="continuous"/>
          <w:pgSz w:w="11906" w:h="16838"/>
          <w:pgMar w:top="1134" w:right="850" w:bottom="1134" w:left="1701" w:header="709" w:footer="709" w:gutter="0"/>
          <w:cols w:space="708" w:num="2"/>
        </w:sectPr>
      </w:pPr>
    </w:p>
    <w:p>
      <w:pPr>
        <w:pStyle w:val="179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 благоустройстве парка было решено посыпать несколько тропинок песком. Длины тропинок равны 45 м 5 см, 12 м 6 дм 9 см, 707 дм и 314 см. Определите общую длину тропинок, которые решили посыпать песком. Ответ дайте в сантиметрах. В ответ запишите только число.</w:t>
      </w:r>
    </w:p>
    <w:p>
      <w:pPr>
        <w:pStyle w:val="179"/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Вставьте пропущенное слово.</w:t>
      </w:r>
    </w:p>
    <w:p>
      <w:pPr>
        <w:pStyle w:val="179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современном мире большие и даже глобальные задачи решаются при помощи миниатюрных или микроскопических процессоров, микросхем и т. п. Гигабайты информации умещаются на флешке толщиной и размером не больше монеты. ______________________ являются ключевыми технологиями XXI века и имеют огромный потенциал для роста и развития. Благодаря им частицы косметических средств, состоящие из нескольких молекул, получили возможность проникать не только в эпидермис, но и в более глубокие слои кожи, до которых раньше можно было доставить питательные вещества только при помощи инъекций.</w:t>
      </w:r>
    </w:p>
    <w:p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Торговый знак, содержащий фирменное название продукции, символ компании, состав, рекламные материалы и инструкции для пользователя - это… </w:t>
      </w:r>
    </w:p>
    <w:p>
      <w:pPr>
        <w:pStyle w:val="180"/>
        <w:spacing w:line="360" w:lineRule="auto"/>
        <w:ind w:left="501"/>
      </w:pPr>
      <w:r>
        <w:rPr>
          <w:rFonts w:eastAsia="Times New Roman"/>
        </w:rPr>
        <w:t xml:space="preserve">а) маркировка; </w:t>
      </w:r>
    </w:p>
    <w:p>
      <w:pPr>
        <w:pStyle w:val="180"/>
        <w:spacing w:line="360" w:lineRule="auto"/>
        <w:ind w:left="501"/>
      </w:pPr>
      <w:r>
        <w:rPr>
          <w:rFonts w:eastAsia="Times New Roman"/>
        </w:rPr>
        <w:t xml:space="preserve">б) этикетка; </w:t>
      </w:r>
    </w:p>
    <w:p>
      <w:pPr>
        <w:pStyle w:val="180"/>
        <w:spacing w:line="360" w:lineRule="auto"/>
        <w:ind w:left="501"/>
      </w:pPr>
      <w:r>
        <w:rPr>
          <w:rFonts w:eastAsia="Times New Roman"/>
        </w:rPr>
        <w:t xml:space="preserve">в) вкладыш; 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г) инструкция.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 рисунке изображена зубчатая передача.  Определите, какое колесо будет вращаться быстрее?</w:t>
      </w:r>
    </w:p>
    <w:p>
      <w:pPr>
        <w:spacing w:after="0" w:line="360" w:lineRule="auto"/>
        <w:ind w:left="426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1400175" cy="1691005"/>
            <wp:effectExtent l="19050" t="0" r="9383" b="0"/>
            <wp:docPr id="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535" cy="1690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Специальная часть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Какие технологии используются для обеспечения безопасного обмена данными в интернете?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HTTP и Cookies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VPN и шифрование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HTML и CSS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Г) Open Data и API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Что такое структурированные данные?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Данные, имеющие фиксированный формат и легко поддающиеся анализу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Данные, которые нельзя хранить в таблицах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Данные, которые не могут быть обработаны алгоритмами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Г) Данные, хранящиеся в виде изображений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Напишит</w:t>
      </w:r>
      <w:r>
        <w:rPr>
          <w:rFonts w:ascii="Times New Roman" w:hAnsi="Times New Roman" w:eastAsia="Times New Roman" w:cs="Times New Roman"/>
          <w:sz w:val="24"/>
          <w:szCs w:val="24"/>
        </w:rPr>
        <w:t>е слово, пользуясь таблицей</w:t>
      </w:r>
    </w:p>
    <w:p>
      <w:pPr>
        <w:ind w:left="720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2835275" cy="151003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614" cy="151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Слово ОКН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закодировано числовой последовательностью 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0110110011.  Известно, что коды гласных и согласных букв имеют разную длину.  Какое слово по этому коду соответствует последовательности 01110011?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называют искусственной оболочкой Земли, воплощающей человеческий труд, организованный научно-техническим разумом.?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Под технологической культурой понимают: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исторически определенный уровень развития человека как субъекта творческой деятельности;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определенный уровень развития общества и человека, выраженный в типах и формах организации жизни и деятельности людей, в их взаимоотношениях, а также в создаваемых ими материальных и духовных ценностях;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уровень развития преобразовательной деятельности человека, выраженный в совокупности достигнутых технологий материального и духовного производства;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Г) общественный прогресс как процесс смены и развития различных типов культур.</w:t>
      </w:r>
    </w:p>
    <w:p>
      <w:pPr>
        <w:pStyle w:val="179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Какое значение имеет сотрудничество с другими компаниями и организациями в разработке инновационных решений по информационной безопасности?</w:t>
      </w:r>
    </w:p>
    <w:p>
      <w:pPr>
        <w:spacing w:after="0" w:line="360" w:lineRule="auto"/>
        <w:ind w:left="501"/>
        <w:jc w:val="both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Оно приводит к утечке конфиденциальной информации конкурентам.</w:t>
      </w:r>
    </w:p>
    <w:p>
      <w:pPr>
        <w:spacing w:after="0" w:line="360" w:lineRule="auto"/>
        <w:ind w:left="501"/>
        <w:jc w:val="both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Оно усиливает защиту за счёт совместного использования знаний и технологий.</w:t>
      </w:r>
    </w:p>
    <w:p>
      <w:pPr>
        <w:spacing w:after="0" w:line="360" w:lineRule="auto"/>
        <w:ind w:left="501"/>
        <w:jc w:val="both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Оно бесполезно, так как каждая компания должна разрабатывать уникальные решения самостоятельно.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Современные технологии прочно вошли в жизнь человека. 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>Установите соответствие:</w:t>
      </w:r>
    </w:p>
    <w:tbl>
      <w:tblPr>
        <w:tblStyle w:val="25"/>
        <w:tblW w:w="100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493"/>
      </w:tblGrid>
      <w:tr>
        <w:trPr>
          <w:trHeight w:val="962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1. Социальные сети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А.электронный дневник, электронный журнал, электронная книга, электронный учебник</w:t>
            </w:r>
          </w:p>
        </w:tc>
      </w:tr>
      <w:tr>
        <w:trPr>
          <w:trHeight w:val="667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2.Интернет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Б.Передача аудио- и видео- сигнала</w:t>
            </w:r>
          </w:p>
        </w:tc>
      </w:tr>
      <w:tr>
        <w:trPr>
          <w:trHeight w:val="1032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3. Виртуальная реальность 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В.Сохраняется в виде компьютерного файла, готового для дальнейшей обработки, просмотра, публикации, печати и т.п.</w:t>
            </w:r>
          </w:p>
        </w:tc>
      </w:tr>
      <w:tr>
        <w:trPr>
          <w:trHeight w:val="1218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4.Цифровая фотография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Г.Просматривать информацию, отправлять и получать почту, передавать файлы с данными на компьютеры, находящиеся от вас за тысячи километров</w:t>
            </w:r>
          </w:p>
        </w:tc>
      </w:tr>
      <w:tr>
        <w:trPr>
          <w:trHeight w:val="1108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5.Электронные документы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Д.это специальные платформы или веб-сайты, предназначенная для общения, поиска друзей, объединения в группы по интересам и свободного времяпровождения.</w:t>
            </w:r>
          </w:p>
        </w:tc>
      </w:tr>
      <w:tr>
        <w:trPr>
          <w:trHeight w:val="1138" w:hRule="atLeast"/>
        </w:trPr>
        <w:tc>
          <w:tcPr>
            <w:tcW w:w="2518" w:type="dxa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6. Цифровое телевидение</w:t>
            </w:r>
          </w:p>
        </w:tc>
        <w:tc>
          <w:tcPr>
            <w:tcW w:w="7493" w:type="dxa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lang w:eastAsia="ru-RU"/>
              </w:rPr>
              <w:t>Е.Компьютерная модель реальности, созданная с помощью технических средств и передаваемая человеку через его ощущения: зрение, слух, осязание и другие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Назовите технологию, которая позволяет создавать «умные» дома, города и предприятия, где все устройства связаны между собой.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Для чего нужна робототехника в производстве?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Какая стратегия наиболее эффективна для обеспечения информационной безопасности в условиях усиленной конкуренции?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А) Полная автоматизация всех процессов без участия человека.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Б) Постоянное обновление систем защиты и обучение персонала.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В) Сокращение бюджета на инновационные технологии безопасности.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Как внедрение передовых технологий в области кибербезопасности может способствовать успеху компании на рынке?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А) Открывает доступ к конфиденциальной информации конкурентов.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Б) Обеспечивает непрерывность бизнес-процессов путём предотвращения кибератак.</w:t>
      </w:r>
    </w:p>
    <w:p>
      <w:pPr>
        <w:pStyle w:val="179"/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В) Создаёт иллюзию безопасности среди клиентов и партнёров.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Айгуль пришла на собеседование в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eastAsia="Times New Roman" w:cs="Times New Roman"/>
          <w:sz w:val="24"/>
          <w:szCs w:val="24"/>
        </w:rPr>
        <w:t>-компанию. Ей задали вопрос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: к внутренним угрозам информационной безопасности относятся любые действия с информацией, которые нарушают хотя бы один из постулатов информационной безопасности, исходят изнутри информационной системы компании и наносят ущерб компании. Помогите ей назвать постулаты информационной безопасности.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Целостность, доступность и конфиденциальность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Целостность, кража паролей, неавторизированная установка программ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Фишинг, целостность, похитители cookie-файлов</w:t>
      </w:r>
    </w:p>
    <w:p>
      <w:pPr>
        <w:spacing w:after="0" w:line="360" w:lineRule="auto"/>
        <w:ind w:left="50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объемом 10 Мбайт передаются из Уфы в Барнаул по каналу связи, обеспечивающему скорость передачи данных </w:t>
      </w:r>
      <w:r>
        <w:rPr>
          <w:rFonts w:ascii="Times New Roman" w:hAnsi="Times New Roman" w:eastAsia="Calibri" w:cs="Times New Roman"/>
          <w:sz w:val="28"/>
          <w:szCs w:val="28"/>
        </w:rPr>
        <w:t>2</w:t>
      </w:r>
      <w:r>
        <w:rPr>
          <w:rFonts w:ascii="Times New Roman" w:hAnsi="Times New Roman" w:eastAsia="Calibri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бит в секунду, а затем из Барнаула в пункт Москву по каналу связи, обеспечивающему скорость передачи данных </w:t>
      </w:r>
      <w:r>
        <w:rPr>
          <w:rFonts w:ascii="Times New Roman" w:hAnsi="Times New Roman" w:eastAsia="Calibri" w:cs="Times New Roman"/>
          <w:sz w:val="28"/>
          <w:szCs w:val="28"/>
        </w:rPr>
        <w:t>2</w:t>
      </w:r>
      <w:r>
        <w:rPr>
          <w:rFonts w:ascii="Times New Roman" w:hAnsi="Times New Roman" w:eastAsia="Calibri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бит в секунду. Задержка в Барнауле (время между окончанием приема данных из Уфы и началом передачи в Москву) составляет 30 секунд. Сколько времени (в секундах) прошло с момента начала передачи данных из Уфы до их полного получения в Москве? В ответе укажите только число, слово «секунд» или букву «с» добавлять не нужно.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 Амира есть доступ в Интернет по высокоскоростному одностороннему радиоканалу, обеспечивающему скорость получения им информации </w:t>
      </w:r>
      <w:r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  <w:vertAlign w:val="superscript"/>
        </w:rPr>
        <w:t>17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бит в секунду. У Руслана нет скоростного доступа в Интернет, но есть возможность получать информацию от Амира по низкоскоростному телефонному каналу со средней скоростью </w:t>
      </w:r>
      <w:r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  <w:vertAlign w:val="superscript"/>
        </w:rPr>
        <w:t>15</w:t>
      </w:r>
      <w:r>
        <w:rPr>
          <w:rFonts w:ascii="Times New Roman" w:hAnsi="Times New Roman" w:eastAsia="Times New Roman" w:cs="Times New Roman"/>
          <w:sz w:val="24"/>
          <w:szCs w:val="24"/>
        </w:rPr>
        <w:t> бит в секунду. Руслан договорился с Амиром, что тот будет скачивать для него данные объемом 4 Мбайта по высокоскоростному каналу и ретранслировать их Руслану по низкоскоростному каналу. Компьютер Амира может начать ретрансляцию данных не раньше, чем им будут получены первые 512 Кбайт этих данных. Каков минимально возможный промежуток времени (в секундах), с момента начала скачивания Амиром данных, до полного их получения Русланом? В ответе укажите только число, слово «секунд» или букву «с» добавлять не нужно.</w:t>
      </w:r>
    </w:p>
    <w:p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Кейс-задание</w:t>
      </w:r>
    </w:p>
    <w:p>
      <w:pPr>
        <w:spacing w:after="0"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Задание: Раскрой секрет зашифрованного сообщения</w:t>
      </w:r>
    </w:p>
    <w:p>
      <w:pPr>
        <w:spacing w:after="0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Условие: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Ты работаешь криптографом, и перед тобой стоит задача расшифровать секретное сообщение. Оно зашифровано с помощью более сложного шифра — шифра Виженера. В этом шифре для каждой буквы сообщения используется сдвиг по алфавиту, зависящий от ключевого слова. Каждая буква ключевого слова определяет свой сдвиг.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Например, если ключевое слово — "КОД", то буква К задает сдвиг на 10, О — на 14, Д — на 3.</w:t>
      </w:r>
    </w:p>
    <w:p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Алгоритм шифра Виженера:</w:t>
      </w:r>
    </w:p>
    <w:p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Повторяй ключевое слово столько раз, сколько нужно, чтобы его длина совпала с длиной сообщения.</w:t>
      </w:r>
    </w:p>
    <w:p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Для каждой буквы сообщения используй сдвиг, соответствующий букве ключевого слова. Например, если буква ключа — "К", то сдвиг для буквы сообщения будет на 10 позиций вперед по алфавиту.</w:t>
      </w:r>
    </w:p>
    <w:p>
      <w:pPr>
        <w:spacing w:after="0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Твоя задача:</w:t>
      </w:r>
    </w:p>
    <w:p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Расшифруй сообщение, которое было зашифровано с помощью шифра Виженера с ключом "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ТАЙНА":</w:t>
      </w:r>
    </w:p>
    <w:p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лйяяь бфсьп ьиюёбёэ!</w:t>
      </w:r>
    </w:p>
    <w:p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Зашифруй это сообщение, используя шифр Виженера с ключом "СЕКРЕТ". </w:t>
      </w:r>
    </w:p>
    <w:p>
      <w:pPr>
        <w:spacing w:after="0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Подсказка: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Каждая буква ключевого слова соответствует сдвигу, который зависит от её позиции в алфавите:</w:t>
      </w:r>
    </w:p>
    <w:p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 = 1, Б = 2, В = 3, Г = 4 и т.д.</w:t>
      </w:r>
    </w:p>
    <w:p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После того как ключевое слово "закончится", оно снова повторяется.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86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CC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CC"/>
    <w:family w:val="swiss"/>
    <w:pitch w:val="default"/>
    <w:sig w:usb0="00000000" w:usb1="00000000" w:usb2="00000009" w:usb3="00000000" w:csb0="000001F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20365E"/>
    <w:multiLevelType w:val="multilevel"/>
    <w:tmpl w:val="4120365E"/>
    <w:lvl w:ilvl="0" w:tentative="0">
      <w:start w:val="1"/>
      <w:numFmt w:val="decimal"/>
      <w:lvlText w:val="%1."/>
      <w:lvlJc w:val="left"/>
      <w:pPr>
        <w:ind w:left="501" w:hanging="360"/>
      </w:pPr>
      <w:rPr>
        <w:rFonts w:hint="default" w:ascii="Times New Roman" w:hAnsi="Times New Roman" w:cs="Times New Roman"/>
        <w:b/>
        <w:i w:val="0"/>
        <w:color w:val="auto"/>
      </w:rPr>
    </w:lvl>
    <w:lvl w:ilvl="1" w:tentative="0">
      <w:start w:val="1"/>
      <w:numFmt w:val="lowerLetter"/>
      <w:lvlText w:val="%2."/>
      <w:lvlJc w:val="left"/>
      <w:pPr>
        <w:ind w:left="1505" w:hanging="360"/>
      </w:pPr>
    </w:lvl>
    <w:lvl w:ilvl="2" w:tentative="0">
      <w:start w:val="1"/>
      <w:numFmt w:val="lowerRoman"/>
      <w:lvlText w:val="%3."/>
      <w:lvlJc w:val="right"/>
      <w:pPr>
        <w:ind w:left="2225" w:hanging="180"/>
      </w:pPr>
    </w:lvl>
    <w:lvl w:ilvl="3" w:tentative="0">
      <w:start w:val="1"/>
      <w:numFmt w:val="decimal"/>
      <w:lvlText w:val="%4."/>
      <w:lvlJc w:val="left"/>
      <w:pPr>
        <w:ind w:left="2945" w:hanging="360"/>
      </w:pPr>
    </w:lvl>
    <w:lvl w:ilvl="4" w:tentative="0">
      <w:start w:val="1"/>
      <w:numFmt w:val="lowerLetter"/>
      <w:lvlText w:val="%5."/>
      <w:lvlJc w:val="left"/>
      <w:pPr>
        <w:ind w:left="3665" w:hanging="360"/>
      </w:pPr>
    </w:lvl>
    <w:lvl w:ilvl="5" w:tentative="0">
      <w:start w:val="1"/>
      <w:numFmt w:val="lowerRoman"/>
      <w:lvlText w:val="%6."/>
      <w:lvlJc w:val="right"/>
      <w:pPr>
        <w:ind w:left="4385" w:hanging="180"/>
      </w:pPr>
    </w:lvl>
    <w:lvl w:ilvl="6" w:tentative="0">
      <w:start w:val="1"/>
      <w:numFmt w:val="decimal"/>
      <w:lvlText w:val="%7."/>
      <w:lvlJc w:val="left"/>
      <w:pPr>
        <w:ind w:left="5105" w:hanging="360"/>
      </w:pPr>
    </w:lvl>
    <w:lvl w:ilvl="7" w:tentative="0">
      <w:start w:val="1"/>
      <w:numFmt w:val="lowerLetter"/>
      <w:lvlText w:val="%8."/>
      <w:lvlJc w:val="left"/>
      <w:pPr>
        <w:ind w:left="5825" w:hanging="360"/>
      </w:pPr>
    </w:lvl>
    <w:lvl w:ilvl="8" w:tentative="0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E10133D"/>
    <w:multiLevelType w:val="multilevel"/>
    <w:tmpl w:val="4E10133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65DA2090"/>
    <w:multiLevelType w:val="multilevel"/>
    <w:tmpl w:val="65DA20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E794B8A"/>
    <w:multiLevelType w:val="multilevel"/>
    <w:tmpl w:val="7E794B8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8A"/>
    <w:rsid w:val="0006188A"/>
    <w:rsid w:val="00334730"/>
    <w:rsid w:val="004D7312"/>
    <w:rsid w:val="00710DA8"/>
    <w:rsid w:val="00847210"/>
    <w:rsid w:val="00D25E3C"/>
    <w:rsid w:val="377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3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54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55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156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2E75B6" w:themeColor="accent1" w:themeShade="BF"/>
    </w:rPr>
  </w:style>
  <w:style w:type="paragraph" w:styleId="6">
    <w:name w:val="heading 5"/>
    <w:basedOn w:val="1"/>
    <w:next w:val="1"/>
    <w:link w:val="157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2E75B6" w:themeColor="accent1" w:themeShade="BF"/>
    </w:rPr>
  </w:style>
  <w:style w:type="paragraph" w:styleId="7">
    <w:name w:val="heading 6"/>
    <w:basedOn w:val="1"/>
    <w:next w:val="1"/>
    <w:link w:val="158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159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60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161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caption"/>
    <w:basedOn w:val="1"/>
    <w:next w:val="1"/>
    <w:unhideWhenUsed/>
    <w:qFormat/>
    <w:uiPriority w:val="35"/>
    <w:pPr>
      <w:spacing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paragraph" w:styleId="16">
    <w:name w:val="endnote text"/>
    <w:basedOn w:val="1"/>
    <w:link w:val="176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17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18">
    <w:name w:val="footer"/>
    <w:basedOn w:val="1"/>
    <w:link w:val="174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19">
    <w:name w:val="footnote reference"/>
    <w:basedOn w:val="11"/>
    <w:semiHidden/>
    <w:unhideWhenUsed/>
    <w:uiPriority w:val="99"/>
    <w:rPr>
      <w:vertAlign w:val="superscript"/>
    </w:rPr>
  </w:style>
  <w:style w:type="paragraph" w:styleId="20">
    <w:name w:val="footnote text"/>
    <w:basedOn w:val="1"/>
    <w:link w:val="17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header"/>
    <w:basedOn w:val="1"/>
    <w:link w:val="173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2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Strong"/>
    <w:basedOn w:val="11"/>
    <w:qFormat/>
    <w:uiPriority w:val="22"/>
    <w:rPr>
      <w:b/>
      <w:bCs/>
    </w:rPr>
  </w:style>
  <w:style w:type="paragraph" w:styleId="24">
    <w:name w:val="Subtitle"/>
    <w:basedOn w:val="1"/>
    <w:next w:val="1"/>
    <w:link w:val="163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6">
    <w:name w:val="table of figures"/>
    <w:basedOn w:val="1"/>
    <w:next w:val="1"/>
    <w:unhideWhenUsed/>
    <w:uiPriority w:val="99"/>
    <w:pPr>
      <w:spacing w:after="0"/>
    </w:pPr>
  </w:style>
  <w:style w:type="paragraph" w:styleId="27">
    <w:name w:val="Title"/>
    <w:basedOn w:val="1"/>
    <w:next w:val="1"/>
    <w:link w:val="162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table" w:customStyle="1" w:styleId="28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29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30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">
    <w:name w:val="Plain Table 3"/>
    <w:basedOn w:val="12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2">
    <w:name w:val="Plain Table 4"/>
    <w:basedOn w:val="12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3">
    <w:name w:val="Plain Table 5"/>
    <w:basedOn w:val="12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4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35">
    <w:name w:val="Grid Table 1 Light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36">
    <w:name w:val="Grid Table 1 Light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37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38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39">
    <w:name w:val="Grid Table 1 Light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40">
    <w:name w:val="Grid Table 1 Light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41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42">
    <w:name w:val="Grid Table 2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43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44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45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46">
    <w:name w:val="Grid Table 2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47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48">
    <w:name w:val="Grid Table 3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49">
    <w:name w:val="Grid Table 3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50">
    <w:name w:val="Grid Table 3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51">
    <w:name w:val="Grid Table 3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52">
    <w:name w:val="Grid Table 3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53">
    <w:name w:val="Grid Table 3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54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55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6">
    <w:name w:val="Grid Table 4 - Accent 1"/>
    <w:basedOn w:val="12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57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58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59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60">
    <w:name w:val="Grid Table 4 - Accent 5"/>
    <w:basedOn w:val="12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61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62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3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64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65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66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67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68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69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70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71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72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73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74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75">
    <w:name w:val="Grid Table 6 Colorful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76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77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78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79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80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81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82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83">
    <w:name w:val="List Table 1 Light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84">
    <w:name w:val="List Table 1 Light - Accent 1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85">
    <w:name w:val="List Table 1 Light - Accent 2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86">
    <w:name w:val="List Table 1 Light - Accent 3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87">
    <w:name w:val="List Table 1 Light - Accent 4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88">
    <w:name w:val="List Table 1 Light - Accent 5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89">
    <w:name w:val="List Table 1 Light - Accent 6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90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91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92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93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94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95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96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97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98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99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00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01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02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03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04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05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06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07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08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09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10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11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12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13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14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15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16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17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18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19">
    <w:name w:val="List Table 6 Colorful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20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1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22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3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24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25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6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27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8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29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30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31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32">
    <w:name w:val="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33">
    <w:name w:val="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34">
    <w:name w:val="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35">
    <w:name w:val="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36">
    <w:name w:val="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37">
    <w:name w:val="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38">
    <w:name w:val="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39">
    <w:name w:val="Bordered &amp; 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40">
    <w:name w:val="Bordered &amp; 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41">
    <w:name w:val="Bordered &amp; 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42">
    <w:name w:val="Bordered &amp; 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43">
    <w:name w:val="Bordered &amp; 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44">
    <w:name w:val="Bordered &amp; 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45">
    <w:name w:val="Bordered &amp; 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46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47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48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49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50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51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52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53">
    <w:name w:val="Заголовок 1 Знак"/>
    <w:basedOn w:val="11"/>
    <w:link w:val="2"/>
    <w:uiPriority w:val="9"/>
    <w:rPr>
      <w:rFonts w:ascii="Arial" w:hAnsi="Arial" w:eastAsia="Arial" w:cs="Arial"/>
      <w:color w:val="2E75B6" w:themeColor="accent1" w:themeShade="BF"/>
      <w:sz w:val="40"/>
      <w:szCs w:val="40"/>
    </w:rPr>
  </w:style>
  <w:style w:type="character" w:customStyle="1" w:styleId="154">
    <w:name w:val="Заголовок 2 Знак"/>
    <w:basedOn w:val="11"/>
    <w:link w:val="3"/>
    <w:uiPriority w:val="9"/>
    <w:rPr>
      <w:rFonts w:ascii="Arial" w:hAnsi="Arial" w:eastAsia="Arial" w:cs="Arial"/>
      <w:color w:val="2E75B6" w:themeColor="accent1" w:themeShade="BF"/>
      <w:sz w:val="32"/>
      <w:szCs w:val="32"/>
    </w:rPr>
  </w:style>
  <w:style w:type="character" w:customStyle="1" w:styleId="155">
    <w:name w:val="Заголовок 3 Знак"/>
    <w:basedOn w:val="11"/>
    <w:link w:val="4"/>
    <w:uiPriority w:val="9"/>
    <w:rPr>
      <w:rFonts w:ascii="Arial" w:hAnsi="Arial" w:eastAsia="Arial" w:cs="Arial"/>
      <w:color w:val="2E75B6" w:themeColor="accent1" w:themeShade="BF"/>
      <w:sz w:val="28"/>
      <w:szCs w:val="28"/>
    </w:rPr>
  </w:style>
  <w:style w:type="character" w:customStyle="1" w:styleId="156">
    <w:name w:val="Заголовок 4 Знак"/>
    <w:basedOn w:val="11"/>
    <w:link w:val="5"/>
    <w:uiPriority w:val="9"/>
    <w:rPr>
      <w:rFonts w:ascii="Arial" w:hAnsi="Arial" w:eastAsia="Arial" w:cs="Arial"/>
      <w:i/>
      <w:iCs/>
      <w:color w:val="2E75B6" w:themeColor="accent1" w:themeShade="BF"/>
    </w:rPr>
  </w:style>
  <w:style w:type="character" w:customStyle="1" w:styleId="157">
    <w:name w:val="Заголовок 5 Знак"/>
    <w:basedOn w:val="11"/>
    <w:link w:val="6"/>
    <w:uiPriority w:val="9"/>
    <w:rPr>
      <w:rFonts w:ascii="Arial" w:hAnsi="Arial" w:eastAsia="Arial" w:cs="Arial"/>
      <w:color w:val="2E75B6" w:themeColor="accent1" w:themeShade="BF"/>
    </w:rPr>
  </w:style>
  <w:style w:type="character" w:customStyle="1" w:styleId="158">
    <w:name w:val="Заголовок 6 Знак"/>
    <w:basedOn w:val="11"/>
    <w:link w:val="7"/>
    <w:uiPriority w:val="9"/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Заголовок 7 Знак"/>
    <w:basedOn w:val="11"/>
    <w:link w:val="8"/>
    <w:uiPriority w:val="9"/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Заголовок 8 Знак"/>
    <w:basedOn w:val="11"/>
    <w:link w:val="9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61">
    <w:name w:val="Заголовок 9 Знак"/>
    <w:basedOn w:val="11"/>
    <w:link w:val="10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62">
    <w:name w:val="Заголовок Знак"/>
    <w:basedOn w:val="11"/>
    <w:link w:val="27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63">
    <w:name w:val="Подзаголовок Знак"/>
    <w:basedOn w:val="11"/>
    <w:link w:val="24"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4">
    <w:name w:val="Quote"/>
    <w:basedOn w:val="1"/>
    <w:next w:val="1"/>
    <w:link w:val="16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5">
    <w:name w:val="Цитата 2 Знак"/>
    <w:basedOn w:val="11"/>
    <w:link w:val="164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168">
    <w:name w:val="Выделенная цитата Знак"/>
    <w:basedOn w:val="11"/>
    <w:link w:val="167"/>
    <w:uiPriority w:val="30"/>
    <w:rPr>
      <w:i/>
      <w:iCs/>
      <w:color w:val="2E75B6" w:themeColor="accent1" w:themeShade="BF"/>
    </w:rPr>
  </w:style>
  <w:style w:type="character" w:customStyle="1" w:styleId="169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170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2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73">
    <w:name w:val="Верхний колонтитул Знак"/>
    <w:basedOn w:val="11"/>
    <w:link w:val="21"/>
    <w:uiPriority w:val="99"/>
  </w:style>
  <w:style w:type="character" w:customStyle="1" w:styleId="174">
    <w:name w:val="Нижний колонтитул Знак"/>
    <w:basedOn w:val="11"/>
    <w:link w:val="18"/>
    <w:uiPriority w:val="99"/>
  </w:style>
  <w:style w:type="character" w:customStyle="1" w:styleId="175">
    <w:name w:val="Текст сноски Знак"/>
    <w:basedOn w:val="11"/>
    <w:link w:val="20"/>
    <w:semiHidden/>
    <w:uiPriority w:val="99"/>
    <w:rPr>
      <w:sz w:val="20"/>
      <w:szCs w:val="20"/>
    </w:rPr>
  </w:style>
  <w:style w:type="character" w:customStyle="1" w:styleId="176">
    <w:name w:val="Текст концевой сноски Знак"/>
    <w:basedOn w:val="11"/>
    <w:link w:val="16"/>
    <w:semiHidden/>
    <w:uiPriority w:val="99"/>
    <w:rPr>
      <w:sz w:val="20"/>
      <w:szCs w:val="20"/>
    </w:rPr>
  </w:style>
  <w:style w:type="paragraph" w:customStyle="1" w:styleId="177">
    <w:name w:val="TOC Heading"/>
    <w:unhideWhenUsed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78">
    <w:name w:val="No Spacing"/>
    <w:basedOn w:val="1"/>
    <w:qFormat/>
    <w:uiPriority w:val="1"/>
    <w:pPr>
      <w:spacing w:after="0" w:line="240" w:lineRule="auto"/>
    </w:pPr>
  </w:style>
  <w:style w:type="paragraph" w:styleId="179">
    <w:name w:val="List Paragraph"/>
    <w:basedOn w:val="1"/>
    <w:qFormat/>
    <w:uiPriority w:val="34"/>
    <w:pPr>
      <w:ind w:left="720"/>
      <w:contextualSpacing/>
    </w:pPr>
  </w:style>
  <w:style w:type="paragraph" w:customStyle="1" w:styleId="180">
    <w:name w:val="Default"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81">
    <w:name w:val="Обычный (веб)1"/>
    <w:unhideWhenUsed/>
    <w:uiPriority w:val="9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svg"/><Relationship Id="rId8" Type="http://schemas.openxmlformats.org/officeDocument/2006/relationships/image" Target="media/image2.png"/><Relationship Id="rId7" Type="http://schemas.openxmlformats.org/officeDocument/2006/relationships/image" Target="media/image1.sv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1250</Words>
  <Characters>7127</Characters>
  <Lines>59</Lines>
  <Paragraphs>16</Paragraphs>
  <TotalTime>46</TotalTime>
  <ScaleCrop>false</ScaleCrop>
  <LinksUpToDate>false</LinksUpToDate>
  <CharactersWithSpaces>8361</CharactersWithSpaces>
  <Application>WPS Office_5.6.0.8082_F1E327BC-269C-435d-A152-05C5408002CA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2024-10-23T08:25:00Z</dcterms:created>
  <dc:creator>АнжеликаРоманова</dc:creator>
  <cp:lastModifiedBy>АнжеликаРоманова</cp:lastModifiedBy>
  <dcterms:modified xsi:type="dcterms:W3CDTF">2024-10-24T21:55:46Z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1033-5.6.0.8082</vt:lpwstr>
  </property>
</Properties>
</file>